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8A" w:rsidRDefault="0079018A" w:rsidP="0079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Содержание:</w:t>
      </w:r>
    </w:p>
    <w:p w:rsidR="0060140D" w:rsidRPr="0079018A" w:rsidRDefault="0060140D" w:rsidP="00790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140D" w:rsidRPr="0079018A" w:rsidRDefault="0079018A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Пояснительная</w:t>
      </w:r>
      <w:r w:rsidR="0060140D"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записк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60140D" w:rsidRPr="0079018A" w:rsidRDefault="0079018A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Технология</w:t>
      </w:r>
      <w:r w:rsidR="0060140D"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учебного процесса</w:t>
      </w:r>
    </w:p>
    <w:p w:rsidR="0060140D" w:rsidRPr="0079018A" w:rsidRDefault="0079018A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60140D"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одержание программы</w:t>
      </w:r>
    </w:p>
    <w:p w:rsidR="0060140D" w:rsidRPr="0079018A" w:rsidRDefault="0079018A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60140D"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ормы промежуточного и итогового контроля по освоению и критерии их оценк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60140D" w:rsidRPr="0079018A" w:rsidRDefault="0079018A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60140D"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ребования к результатам работы кружка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литературы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- тематическое планирование</w:t>
      </w:r>
    </w:p>
    <w:p w:rsidR="0060140D" w:rsidRPr="0079018A" w:rsidRDefault="0060140D" w:rsidP="007901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018A" w:rsidRDefault="0079018A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современной школе, когда приоритеты отданы развивающему обучению,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решением заданий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ОГЭ </w:t>
      </w:r>
      <w:proofErr w:type="gramStart"/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ЕГЭ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является элементом развивающего обучения. Она учит осознанно находить верный ответ, анализируя и комментируя свой вариант решения поставленной задачи.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включает также работу на заданием повышенной сложности.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творчеству, позволяя выразить свою личность, свой взгляд на мир, реализовать себя в написанном.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Кем бы ни стали сегодняшние школьники в будущем,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они,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всего,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Развитие личности невозможно без умения выражать свои мысли и чувства — и устно, и письменно. А развитие личности — это необходимая предпосылка решения социальных и экономических задач.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Таким образом, научить решать задания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ОГЭ и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ЕГЭ по русскому языку — одна из актуальных проблем современной школы, и этот навык необходим каждому культурному человеку.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Предлагаемая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>курса</w:t>
      </w:r>
      <w:proofErr w:type="gramEnd"/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по русскому языку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«Подготовка к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ОГЭ и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ЕГЭ по русскому языку»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будет полезна любому выпускнику школы.</w:t>
      </w:r>
    </w:p>
    <w:p w:rsidR="0060140D" w:rsidRPr="00313B10" w:rsidRDefault="0060140D" w:rsidP="0031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кружковой работы: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гуманитарное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развитие учащихся;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творческих способностей личности;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учащимися свободной письменной речью;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учащихся к сдаче ЕГЭ по русскому языку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кружковой работы: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помочь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учащимся максимально эффективно подготовиться к выполнению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заданий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ГИА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по русскому языку;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  практическую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  грамотность;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развивать умения конструировать письменное высказывание в жанре сочинения-рассуждения;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развивать навыки грамотного и свободного владения письменной речью;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развивать умения читать, понимать прочитанное и анализировать общее содержание текстов разных функциональных стилей;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lastRenderedPageBreak/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развивать умения подбирать аргументы, органично вводить их в текст.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Технология организации</w:t>
      </w: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кружковой работы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Программа базируется на учебно-методических материалах по русскому языку и анализе результатов выполнения заданий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ГИА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русскому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языку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предыдущих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Реализация данной программы предусматривает использование личностно-ориентированного обучения,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признающего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ученика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главной фигурой образовательного процесса.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занятий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занятие-лекция с элементами исследовательской деятельности, практические занятия, лабораторные работы.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организационные формы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вовлечения учащихся в учебную деятельность: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руководством учителя (усвоение и закрепление теоретического материала);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самостоятельная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группах, парах;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индивидуальная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занятий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Своеобразие и специфика данной Программы кружка состоит в том, что материал по повторению и подготовке к экзамену достаточно равномерно распределён по занятиям в течение года и привязан к тем темам, которые изучаются по программе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-11 классов.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рассчитана на 34 часа (1 раз в неделю в каждом </w:t>
      </w:r>
      <w:proofErr w:type="gramStart"/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классе)  и</w:t>
      </w:r>
      <w:proofErr w:type="gramEnd"/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адресована учащимся 9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 классов.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Материалы курса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использованы на факультативных занятиях.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программы</w:t>
      </w: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 Теоретические вопросы 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Введение. Задачи курса «Подготовка к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>ГИА по русскому языку»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Орфоэпические нормы.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Лексические нормы.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Морфологические нормы.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Синтаксические нормы.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Пунктуационные нормы.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Трудные случаи правописания.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Трудные случаи пунктуации.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lastRenderedPageBreak/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Лингвистический анализ текста.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Композиция сочинения-рассуждения. Критерии оценивания сочинения-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рассуждения.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Зачин. Роль вступления в сочинении-рассуждении. Формы вступлений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информации в тексте. Формулировка основной проблемы исходного текста. Соотношение тематики и проблематики текста.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Комментарий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основной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проблемы текста.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категории проблем, рассматриваемых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авторами в исходных текстах.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Авторская позиция. Способы выражения авторской позиции. Лексические и синтаксические средства выражения авторской позиции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Логические приёмы мышления. Типы аргументации в изложении собственной позиции.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Заключительная часть сочинения.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Совершенствование практической грамотности. Творческие работы разной стилевой направленности.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Речевые нормы. Словосочетания и типы связи в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словосочетаниях .</w:t>
      </w:r>
      <w:proofErr w:type="gramEnd"/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Предложение. Грамматическая основа предложения.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Знаки препинания при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обособленных  и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однородных членах предложения.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Синтаксические нормы.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Знаки препинания в сложных предложениях разных типов.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Синтаксический ана</w:t>
      </w:r>
      <w:r w:rsidR="00DA4B80">
        <w:rPr>
          <w:rFonts w:ascii="Times New Roman" w:eastAsia="Times New Roman" w:hAnsi="Times New Roman" w:cs="Times New Roman"/>
          <w:color w:val="000000"/>
          <w:sz w:val="26"/>
          <w:szCs w:val="26"/>
        </w:rPr>
        <w:t>лиз предложении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Знаки препинания в предложениях с обособленными определениями и обстоятельствами.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Построение предложения с деепричастным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оборотом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Информационная обработка письменных текстов различных стилей и жанров.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Текст, стили и функциональные типы речи.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Лексическое значение слова, лексические нормы, функционально-смысловые типы речи 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Орфография: правописание корней и личных окончаний глаголов и суффиксов причастий 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Правописание суффиксов различных частей речи 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Орфография: правописание -Н-/-НН- в суффиксах различных частей речи.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композиционной и смысловой целостности текста.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Орфография: слитное, раздельное, дефисное написание.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Языковые нормы.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Морфологические нормы и морфологический анализ.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Орфография: правописание НЕ и НИ. Основные способы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словообразования .</w:t>
      </w:r>
      <w:proofErr w:type="gramEnd"/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Знаки препинания в предложениях со словами и конструкциями, не связанными с членами предложения. Сложное предложение с различными видами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 .</w:t>
      </w:r>
      <w:proofErr w:type="gramEnd"/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Текст. Средства связи предложений в тексте.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Лингвистический анализ текста.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художественной выразительности в текстах различных стилей.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Художественный стиль речи. Сочинение-рассуждение по тексту художественного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стиля.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lastRenderedPageBreak/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Публицистический стиль речи. Сочинение-рассуждение по тексту публицистического стиля.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Научно-популярный стиль речи. Сочинение-рассуждение по тексту научно-популярного стиля.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Экспертная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творческих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10973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               </w:t>
      </w: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Требования к результатам работы </w:t>
      </w:r>
      <w:r w:rsidR="00310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курса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занятий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отработку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наиболее сложных случаев в орфографии и пунктуации, приводящих к наибольшему количеству ошибок, с учётом специфики контрольных измерительных материалов демоверсий для успешной сдачи 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ГИА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по русскому языку. Программа предусматривает также и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>ы на выполнение всех заданий ГИА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 и задания повышенного уровня сложности.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Своеобразие и специфика данной Программы кружка состоит в том, что материал по повторению и под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готовке к экзамену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достаточно равномерно распределён по занятиям в течение года и привязан к тем темам, к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изучаются по программе 9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-11 классов.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концу изучения курса учащиеся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должны знать: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функции языка.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единицы и уровни языка</w:t>
      </w:r>
      <w:r w:rsidR="00C62DBC"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и их взаимосвязь.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нормы русского литературного языка.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К концу изучения курса учащиеся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должны уметь: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устные и письменные высказывания с точки зрения соотнесённости содержания и языкового оформления;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языковые единицы с точки зрения правильности, точности, уместности употребления;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лингвистический анализ текста различных функциональных разновидностей языка;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приобретённые знания и умения в практической деятельности и повседневной жизни;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извлекать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необходимую информацию из различных источников;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основными приёмами переработки устного и письменного текста;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практике речевого общения основные орфоэпические, лексические, грамматические нормы русского литературного языка;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практике письма орфографические и пунктуационные нормы русского литературного языка;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интерпретировать содержание исходного текста;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формулировать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проблему, поставленную автором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исходного текста,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комментировать её;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позицию автора;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высказывать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lastRenderedPageBreak/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излагать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 мысли грамотно, последовательно и связно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творческие образцы сочинений и рецензировать их.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итогового контроля по освоению практическими умениями и критерии их оценки.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уровня </w:t>
      </w:r>
      <w:proofErr w:type="spell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освоению ЗУН осуществляется на трёх уровнях: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текущий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(коэффициент успешности выполнения заданий на каждом занятии);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промежуточный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(проводится в форме творческих работ);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</w:t>
      </w:r>
    </w:p>
    <w:p w:rsidR="0060140D" w:rsidRPr="0079018A" w:rsidRDefault="0060140D" w:rsidP="00790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итоговый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конце курса) проводится в форме презентации творческой работы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10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требованиями ГИА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критериями оценивания</w:t>
      </w:r>
    </w:p>
    <w:p w:rsidR="0060140D" w:rsidRPr="0079018A" w:rsidRDefault="0060140D" w:rsidP="007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Критерий эффективности реализации программы: в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изучения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курса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максимальное количество баллов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итоговый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контрольный тест – 100 баллов.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</w:t>
      </w:r>
    </w:p>
    <w:p w:rsidR="0060140D" w:rsidRDefault="0060140D" w:rsidP="0031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Особенность программы: работа оценивается «зачёт» / «незачёт» (определяется в процентном соотношении: более 50 % (51 балл) - «зачёт», менее 50 % (менее 50) - «незачёт»).</w:t>
      </w:r>
      <w:r w:rsidRPr="0079018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13B10" w:rsidRPr="0079018A" w:rsidRDefault="00313B10" w:rsidP="007901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1134"/>
        <w:gridCol w:w="1560"/>
        <w:gridCol w:w="2477"/>
        <w:gridCol w:w="998"/>
      </w:tblGrid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занятия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деятельности учащихся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результаты освоения материала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При-</w:t>
            </w:r>
            <w:proofErr w:type="spellStart"/>
            <w:r w:rsidRPr="001B0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мечания</w:t>
            </w:r>
            <w:proofErr w:type="spellEnd"/>
            <w:proofErr w:type="gramEnd"/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31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Задачи курса «Подготовка к ГИА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по русскому языку». 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</w:t>
            </w:r>
            <w:proofErr w:type="gramEnd"/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коллективная</w:t>
            </w:r>
            <w:proofErr w:type="gramEnd"/>
          </w:p>
        </w:tc>
        <w:tc>
          <w:tcPr>
            <w:tcW w:w="2477" w:type="dxa"/>
            <w:hideMark/>
          </w:tcPr>
          <w:p w:rsidR="00882FD0" w:rsidRPr="001B0B6B" w:rsidRDefault="00882FD0" w:rsidP="0031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спецификацию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ГИА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по русскому языку. Уметь использовать навыки в речи.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Орфоэпические нормы.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Коллективная, 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орфоэпические нормы русского литературного языка. Уметь использовать эти навыки в речи.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Речевые нормы. Словосочетания и типы связи в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словосочетаниях .</w:t>
            </w:r>
            <w:proofErr w:type="gramEnd"/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Индивидуально-групповая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речевые нормы русского языка, типы связи в словосочетаниях (согласование, управление, примыкание). Уметь использовать эти навыки в речи.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Коллективно-групповая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лексические нормы русского литературного языка. Уметь использовать эти навыки в речи.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Лексическое значение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слова ,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лексические нормы , функционально-смысловые типы речи 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Коллективно-групповая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лексические нормы русского литературного языка. Уметь использовать эти навыки в речи.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Информационная обработка письменных текстов различных стилей и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жанров 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Коллективно-групповая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лексические нормы русского литературного языка. Уметь использовать эти навыки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речи.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Текст, стили, функциональные типы речи.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Коллективно-групповая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лексические нормы русского литературного языка. Уметь использовать эти навыки в речи.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 по теме «Орфоэпические и лексические нормы языка».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Индивидуально-групповая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лексические и орфоэпические нормы русского литературного языка. Уметь использовать эти навыки в речи.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теме «Орфоэпические и лексические нормы языка)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лексические и орфоэпические нормы русского литературного языка. Уметь использовать эти навыки в речи.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Морфологические нормы.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коллективная</w:t>
            </w:r>
            <w:proofErr w:type="gramEnd"/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морфологические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 №1 по теме «Морфологические нормы»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морфологические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Орфографические нормы.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морфологические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31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Орфография: правописание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корней  и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личных окончаний глаголов и суффиксов причастий 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морфологические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Орфография: правописание суффиксов различных частей речи.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морфологические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Орфография: правописание –Н-/-НН- в суффиксах различных частей речи.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морфологические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нормы русского литературного языка. Уметь использовать эти навыки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 №2 по теме «Орфографические нормы»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морфологические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Анализ композиционной и смысловой целостности текста 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основные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Орфография: слитное, раздельное и дефисное написание.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морфологические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знаний по морфологии и орфографии.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морфологические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работа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№3 по теме «Орфоэпические, лексические, морфологические, орфографические нормы русского языка»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языка (орфоэпические, лексические, морфологические,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6D56DA">
        <w:trPr>
          <w:trHeight w:val="1980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Синтаксические нормы.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практикум.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синтаксические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Нормативное построение словосочетаний и предложений различных типов. Интонационное богатство русской речи.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синтаксические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в сложных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предложений разных типов.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Знать синтаксические нормы русского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Синтаксический анализ предложений.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синтаксические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в предложениях с обособленными определениями и обстоятельствами 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синтаксические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 №4 по теме «Знаки препинания с предложениях с обособленными членами»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синтаксические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Построение предложения с деепричастным оборотом.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синтаксические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Трудные случаи пунктуации.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Коллективно-индивидуальная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Трудные случаи правописания.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Индивидуально-групповая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 (орфографические).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Знаки препинания в предложениях со словами и конструкциями, не связанными с членами предложения.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Индивидуально-групповая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 (пунктуационные).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Сложное предложение с различными видами связи.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Индивидуально-групповая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 (пунктуационные).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 №5 по теме «Пунктуационные нормы»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Индивидуально-групповая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 (орфографические).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 способы словообразования.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Индивидуально-групповая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основные 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языка (словообразования).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Морфологические нормы и морфологический анализ 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Индивидуально-групповая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 (морфологические и орфографические).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Средства художественной выразительности в текстах различных стилей.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коллективная</w:t>
            </w:r>
            <w:proofErr w:type="gramEnd"/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 №6 по теме «Анализ средств выразительности»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Текст. Средства связи предложений в тексте.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коллективная</w:t>
            </w:r>
            <w:proofErr w:type="gramEnd"/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Композиция сочинения – рассуждения. Критерии оценивания сочинения-рассуждения.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Лекция.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в группах, анализ сочинений.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композицию сочинения-рассуждения (часть С).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Зачин. Роль вступления в сочинении-рассуждении. Формы вступлений.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Лекция.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в группах, анализ сочинений.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различные формы вступления.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Виды информации в тексте. Формулировка основной проблемы текста. Соотношение тематики и проблематики текста.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Лекция.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в группах, анализ сочинений.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Знать, как определить основную проблему текста, сформулировать её.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Комментарий основной проблемы текста. Виды и категории проблем, рассматриваемых авторами в исходных тестах.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Лекция.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в группах, анализ сочинений.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Знать, как комментировать основную проблему текста.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Авторская позиция. Способы выражения авторской позиции. Лексические и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синтаксические средства выражения авторской позиции.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Лекция. Практикум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в группах, анализ сочинений.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Знать, как определить авторскую позицию, способы её выражения. Уметь использовать эти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Логические приёмы мышления. Типы аргументации в изложении собственной позиции.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Лекция. 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в группах, анализ сочинений.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Знать, как аргументировать свою позицию.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Лабораторная работа №7 по теме «Аргументация собственной позиции»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Лекция. 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в группах, анализ сочинений.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Знать, как аргументировать свою позицию.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Финал сочинения.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с текстом, речевыми клише. Анализ работ.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Знать, как закончить сочинение.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Построение </w:t>
            </w: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текста,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абзацное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членение, логические ошибки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Мини-лекция, 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Создание текста, оценивание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 синтаксические нормы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Фактические ошибки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Элементы сочинения, анализ текстов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Соблюдение языковых норм, виды ошибок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Мини-лекция, 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Анализ сочинений, тест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Речевые, грамматические ошибки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Тест. Анализ работ. Работа в парах</w:t>
            </w:r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 w:val="restart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Как писать сочинение-рассуждение по тексту художественного стиля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Комплексное применение знаний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Как писать сочинение-рассуждение по тексту публицистического стиля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Комплексное применение знаний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Как писать сочинение-рассуждение по тексту научно-популярного стиля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Комплексное применение знаний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82FD0" w:rsidRPr="001B0B6B" w:rsidTr="00310973">
        <w:trPr>
          <w:trHeight w:val="1"/>
          <w:jc w:val="center"/>
        </w:trPr>
        <w:tc>
          <w:tcPr>
            <w:tcW w:w="850" w:type="dxa"/>
            <w:vMerge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882FD0" w:rsidRPr="001B0B6B" w:rsidRDefault="00882FD0" w:rsidP="00882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Систематизация знаний и умений по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курсу.</w:t>
            </w:r>
          </w:p>
        </w:tc>
        <w:tc>
          <w:tcPr>
            <w:tcW w:w="1134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Комплексное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применение знаний</w:t>
            </w:r>
          </w:p>
        </w:tc>
        <w:tc>
          <w:tcPr>
            <w:tcW w:w="1560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коллективная</w:t>
            </w:r>
            <w:proofErr w:type="gramEnd"/>
          </w:p>
        </w:tc>
        <w:tc>
          <w:tcPr>
            <w:tcW w:w="2477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Уметь использовать эти навыки в речи</w:t>
            </w:r>
          </w:p>
        </w:tc>
        <w:tc>
          <w:tcPr>
            <w:tcW w:w="998" w:type="dxa"/>
            <w:hideMark/>
          </w:tcPr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82FD0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Итоговый тест.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10973" w:rsidRPr="001B0B6B" w:rsidTr="00310973">
        <w:trPr>
          <w:trHeight w:val="1"/>
          <w:jc w:val="center"/>
        </w:trPr>
        <w:tc>
          <w:tcPr>
            <w:tcW w:w="850" w:type="dxa"/>
            <w:hideMark/>
          </w:tcPr>
          <w:p w:rsidR="00310973" w:rsidRPr="001B0B6B" w:rsidRDefault="00882FD0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Анализ результатов итогового теста.</w:t>
            </w:r>
          </w:p>
        </w:tc>
        <w:tc>
          <w:tcPr>
            <w:tcW w:w="1134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Комплексное применение знаний</w:t>
            </w:r>
          </w:p>
        </w:tc>
        <w:tc>
          <w:tcPr>
            <w:tcW w:w="1560" w:type="dxa"/>
            <w:hideMark/>
          </w:tcPr>
          <w:p w:rsidR="00310973" w:rsidRPr="001B0B6B" w:rsidRDefault="00310973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коллективная</w:t>
            </w:r>
            <w:proofErr w:type="gramEnd"/>
          </w:p>
        </w:tc>
        <w:tc>
          <w:tcPr>
            <w:tcW w:w="2477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>Знать</w:t>
            </w: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нормы</w:t>
            </w:r>
            <w:proofErr w:type="gramEnd"/>
            <w:r w:rsidRPr="001B0B6B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литературного языка. Уметь использовать эти навыки в речи</w:t>
            </w:r>
          </w:p>
        </w:tc>
        <w:tc>
          <w:tcPr>
            <w:tcW w:w="998" w:type="dxa"/>
            <w:hideMark/>
          </w:tcPr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310973" w:rsidRPr="001B0B6B" w:rsidRDefault="00310973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B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:rsidR="0079018A" w:rsidRPr="00313B10" w:rsidRDefault="0060140D" w:rsidP="00313B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140D" w:rsidRPr="0079018A" w:rsidRDefault="0079018A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="0060140D"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0140D"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</w:t>
      </w:r>
      <w:r w:rsidR="0060140D"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КРИТЕРИИ ПРОВЕРКИ И ОЦЕНКИ ВЫПОЛНЕНИЯ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bookmarkStart w:id="0" w:name="_GoBack"/>
      <w:bookmarkEnd w:id="0"/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АДАНИЙ С РАЗВЁРНУТЫМ ОТВЕТОМ </w:t>
      </w:r>
    </w:p>
    <w:p w:rsidR="0060140D" w:rsidRPr="0079018A" w:rsidRDefault="0060140D" w:rsidP="0079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8340"/>
        <w:gridCol w:w="1080"/>
      </w:tblGrid>
      <w:tr w:rsidR="0060140D" w:rsidRPr="0079018A" w:rsidTr="001B0B6B">
        <w:trPr>
          <w:trHeight w:val="285"/>
          <w:jc w:val="center"/>
        </w:trPr>
        <w:tc>
          <w:tcPr>
            <w:tcW w:w="60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№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Критерии оценивания ответа на задание С1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60140D" w:rsidRPr="0079018A" w:rsidTr="001B0B6B">
        <w:trPr>
          <w:trHeight w:val="345"/>
          <w:jc w:val="center"/>
        </w:trPr>
        <w:tc>
          <w:tcPr>
            <w:tcW w:w="60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сочинения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285"/>
          <w:jc w:val="center"/>
        </w:trPr>
        <w:tc>
          <w:tcPr>
            <w:tcW w:w="60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1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Формулировка проблем исходного текста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960"/>
          <w:jc w:val="center"/>
        </w:trPr>
        <w:tc>
          <w:tcPr>
            <w:tcW w:w="60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Экзаменуемый (в той или иной форме) верно сформулировал одну из проблем исходного текста. Фактических ошибок, связанных с пониманием и формулировкой проблемы, нет.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0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Экзаменуемый не смог верно сформулировать ни одну из проблем исходного текста.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30"/>
          <w:jc w:val="center"/>
        </w:trPr>
        <w:tc>
          <w:tcPr>
            <w:tcW w:w="60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2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Комментарий к сформулированной проблеме исходного текста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630"/>
          <w:jc w:val="center"/>
        </w:trPr>
        <w:tc>
          <w:tcPr>
            <w:tcW w:w="60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Сформулированная экзаменуемым проблема прокомментирована. Фактических ошибок, связанных с пониманием исходного текста, в комментариях нет.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140D" w:rsidRPr="0079018A" w:rsidTr="001B0B6B">
        <w:trPr>
          <w:trHeight w:val="630"/>
          <w:jc w:val="center"/>
        </w:trPr>
        <w:tc>
          <w:tcPr>
            <w:tcW w:w="60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Сформулированная экзаменуемым проблема прокомментирована,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 не более 1 фактической ошибки в комментариях, связанной с пониманием исходного текста.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660"/>
          <w:jc w:val="center"/>
        </w:trPr>
        <w:tc>
          <w:tcPr>
            <w:tcW w:w="60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Сформулированная экзаменуемым проблема не прокомментирована,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или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 более 1 фактической ошибки в комментариях, связанной с пониманием исходного текста,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прокомментирована другая, не сформулированная экзаменуемым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проблема,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качестве комментариев дан простой пересказ текста или его фрагмента, 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 w:rsidR="0079018A"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в качестве комментариев цитируется большой фрагмент исходного текста.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</w:tbl>
    <w:p w:rsidR="0060140D" w:rsidRPr="0079018A" w:rsidRDefault="0060140D" w:rsidP="007901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"/>
        <w:gridCol w:w="8340"/>
        <w:gridCol w:w="1080"/>
      </w:tblGrid>
      <w:tr w:rsidR="0060140D" w:rsidRPr="0079018A" w:rsidTr="001B0B6B">
        <w:trPr>
          <w:trHeight w:val="28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3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Отражение позиции автора исходного текста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960"/>
          <w:jc w:val="center"/>
        </w:trPr>
        <w:tc>
          <w:tcPr>
            <w:tcW w:w="64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Экзаменуемый верно сформулировал позицию автора исходного текста по прокомментированной проблеме.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Фактических ошибок, связанных с пониманием позиции автора исходного текста, нет.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Позиция автора исходного текста экзаменуемым сформулирована неверно,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или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позиция автора исходного текста не сформулирована.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90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4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Аргументация экзаменуемым собственного мнения по проблеме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870"/>
          <w:jc w:val="center"/>
        </w:trPr>
        <w:tc>
          <w:tcPr>
            <w:tcW w:w="64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Экзаменуемый выразил свое мнение по сформулированной им проблеме, поставленной автором текста (согласившись или не согласившись с позицией автора), аргументировал его (привёл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 менее 2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аргументов), опираясь на знания, жизненный или читательский опыт.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140D" w:rsidRPr="0079018A" w:rsidTr="001B0B6B">
        <w:trPr>
          <w:trHeight w:val="915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Экзаменуемый выразил свое мнение по сформулированной им проблеме, поставленной автором текста (согласившись или не согласившись с позицией автора), аргументировал его (привёл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аргумент), опираясь на знания, жизненный или читательский опыт.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360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Экзаменуемый сформулировал свое мнение о проблеме, поставленной автором текста (согласившись или не согласившись с позицией автора),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но не привёл </w:t>
            </w:r>
            <w:proofErr w:type="spellStart"/>
            <w:proofErr w:type="gramStart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аргументы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или</w:t>
            </w:r>
            <w:proofErr w:type="spellEnd"/>
            <w:proofErr w:type="gramEnd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мнение экзаменуемого лишь формально заявлено (например: «Я согласен / не согласен с автором»),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вообще не отражено в работе.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28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Речевое оформление сочинения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28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5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28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экзаменуемого характеризуется смысловой </w:t>
            </w: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цельностью,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речевой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связностью и последовательностью изложения: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- логические ошибки отсутствуют, последовательность изложения не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нарушена;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- в работе нет нарушений абзацного членения текста.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140D" w:rsidRPr="0079018A" w:rsidTr="001B0B6B">
        <w:trPr>
          <w:trHeight w:val="28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экзаменуемого характеризуется смысловой </w:t>
            </w: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цельностью,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связностью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последовательностью изложения,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допущена 1 логическая ошибка,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и/или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работе имеется 1 нарушение абзацного членения текста.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28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В работе экзаменуемого просматривается коммуникативный замысел,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 более 1 логической ошибки,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и/или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случая нарушения абзацного членения текста.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6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Точность и выразительность речи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экзаменуемого характеризуется точностью выражения мысли, разнообразием грамматических форм.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экзаменуемого характеризуется точностью выражения мысли,</w:t>
            </w:r>
          </w:p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</w:t>
            </w: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 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прослеживается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однообразие грамматического строя речи.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510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экзаменуемого отличается бедностью словаря и однообразием грамматического строя речи.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Грамотность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180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7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Соблюдение орфографических норм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орфографических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ошибок нет (или 1 негрубая ошибка)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допущена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ошибка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более 1 ошибки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8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Соблюдение пунктуационных норм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пунктуационных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ошибок нет (или 1 негрубая ошибка)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допущены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– 2 ошибки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более 2 ошибок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К 9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Соблюдение языковых норм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грамматических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ошибок нет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допущены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– 2 ошибки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более 2 ошибок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10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 w:val="restart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более 1 речевой ошибки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допущены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– 3 ошибки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1"/>
          <w:jc w:val="center"/>
        </w:trPr>
        <w:tc>
          <w:tcPr>
            <w:tcW w:w="648" w:type="dxa"/>
            <w:vMerge/>
            <w:vAlign w:val="center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более 3 ошибок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11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Соблюдение этических норм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этические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ошибки в работе отсутствуют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допущены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этические ошибки (1 и более)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12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Соблюдение </w:t>
            </w:r>
            <w:proofErr w:type="spellStart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фактологической</w:t>
            </w:r>
            <w:proofErr w:type="spellEnd"/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точности в фоновом материале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фактические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ошибки в фоновом материале отсутствуют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648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8340" w:type="dxa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допущены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фактические ошибки (1 и более) в фоновом материале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0140D" w:rsidRPr="0079018A" w:rsidTr="001B0B6B">
        <w:trPr>
          <w:trHeight w:val="375"/>
          <w:jc w:val="center"/>
        </w:trPr>
        <w:tc>
          <w:tcPr>
            <w:tcW w:w="8988" w:type="dxa"/>
            <w:gridSpan w:val="2"/>
            <w:hideMark/>
          </w:tcPr>
          <w:p w:rsidR="0060140D" w:rsidRPr="0079018A" w:rsidRDefault="0060140D" w:rsidP="0079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Максимальное количество баллов за всю письменную </w:t>
            </w:r>
            <w:proofErr w:type="gramStart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работу</w:t>
            </w:r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</w:t>
            </w:r>
            <w:proofErr w:type="gramEnd"/>
            <w:r w:rsidRPr="0079018A">
              <w:rPr>
                <w:rFonts w:ascii="Times New Roman" w:eastAsia="Times New Roman" w:hAnsi="Times New Roman" w:cs="Times New Roman"/>
                <w:sz w:val="26"/>
                <w:szCs w:val="26"/>
              </w:rPr>
              <w:t>К1 – К12)</w:t>
            </w:r>
          </w:p>
        </w:tc>
        <w:tc>
          <w:tcPr>
            <w:tcW w:w="1080" w:type="dxa"/>
            <w:hideMark/>
          </w:tcPr>
          <w:p w:rsidR="0060140D" w:rsidRPr="0079018A" w:rsidRDefault="0060140D" w:rsidP="007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</w:p>
        </w:tc>
      </w:tr>
    </w:tbl>
    <w:p w:rsidR="00313B10" w:rsidRDefault="00313B10" w:rsidP="003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13B10" w:rsidRDefault="00313B10" w:rsidP="003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13B10" w:rsidRPr="0079018A" w:rsidRDefault="00313B10" w:rsidP="003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Список рекомендуемой литературы</w:t>
      </w:r>
    </w:p>
    <w:p w:rsidR="00313B10" w:rsidRPr="0079018A" w:rsidRDefault="00313B10" w:rsidP="003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 для учащихся: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2009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Власенков А.И. Русский язык, 10-11кл. -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Просвещение, 2007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spell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Влодавская</w:t>
      </w:r>
      <w:proofErr w:type="spell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Е.А. ЕГЭ. Русский язык. Поурочное планирование. Тематическое планирование уроков подготовки к экзамену. – М.: Издательство «Экзамен», 2010.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spell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Егораева</w:t>
      </w:r>
      <w:proofErr w:type="spell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Г.Т. Русский язык. Выполнение задания части 3 (С). -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«Экзамен», 2010.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Единый государственный экзамен. 2007: Русский язык. – М.: Просвещение, 2007.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spell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Сокольницкая</w:t>
      </w:r>
      <w:proofErr w:type="spell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Т.Н. Русский язык: сочинение-рассуждение (часть С): ЕГЭ. Сдаём без проблем! – М.: </w:t>
      </w:r>
      <w:proofErr w:type="spell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, 2007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  <w:lang w:val="en-US"/>
        </w:rPr>
        <w:t>       </w:t>
      </w: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Тематическая рабочая тетрадь. Подготовка к ЕГЭ по русскому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языку.-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Издательство «Экзамен», 2009.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Учебно-тренировочные материалы для подготовки к Единому государственному экзамену. – М.: Интеллект-Центр, 2013</w:t>
      </w:r>
    </w:p>
    <w:p w:rsidR="00313B10" w:rsidRPr="0079018A" w:rsidRDefault="00313B10" w:rsidP="003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Дополнительная литература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Всё об экзаменационном сочинении. Материалы к письменному экзамену.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proofErr w:type="spell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Астрель</w:t>
      </w:r>
      <w:proofErr w:type="spellEnd"/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, 2002.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Как написать сочинение? Справочник школьника.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М.:Слово</w:t>
      </w:r>
      <w:proofErr w:type="spellEnd"/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, 1997.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spell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Калганова</w:t>
      </w:r>
      <w:proofErr w:type="spell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Т.А..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Сочинения различных жанров в старших классах. -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М.: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Просвещение ,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2002.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spell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Ладыженская</w:t>
      </w:r>
      <w:proofErr w:type="spell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Т.А..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Развивайте дар слова. -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Просвещение, 1977.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Морозова Н.П. Учимся писать сочинение. – М.: Просвещение, 1987.</w:t>
      </w:r>
    </w:p>
    <w:p w:rsidR="00313B10" w:rsidRPr="0079018A" w:rsidRDefault="00313B10" w:rsidP="00313B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Никитина Е.И. Русская речь. </w:t>
      </w:r>
      <w:proofErr w:type="spellStart"/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М.:Просвещение</w:t>
      </w:r>
      <w:proofErr w:type="spellEnd"/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, 2007г.</w:t>
      </w:r>
    </w:p>
    <w:p w:rsidR="00E009B3" w:rsidRPr="0079018A" w:rsidRDefault="00E009B3" w:rsidP="0079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09B3" w:rsidRPr="0079018A" w:rsidSect="00313B10">
      <w:headerReference w:type="default" r:id="rId6"/>
      <w:footerReference w:type="default" r:id="rId7"/>
      <w:pgSz w:w="11906" w:h="16838"/>
      <w:pgMar w:top="746" w:right="851" w:bottom="567" w:left="1304" w:header="426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1A" w:rsidRDefault="0081721A" w:rsidP="0079018A">
      <w:pPr>
        <w:spacing w:after="0" w:line="240" w:lineRule="auto"/>
      </w:pPr>
      <w:r>
        <w:separator/>
      </w:r>
    </w:p>
  </w:endnote>
  <w:endnote w:type="continuationSeparator" w:id="0">
    <w:p w:rsidR="0081721A" w:rsidRDefault="0081721A" w:rsidP="0079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67144"/>
      <w:docPartObj>
        <w:docPartGallery w:val="Page Numbers (Bottom of Page)"/>
        <w:docPartUnique/>
      </w:docPartObj>
    </w:sdtPr>
    <w:sdtContent>
      <w:p w:rsidR="00310973" w:rsidRDefault="003109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FD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10973" w:rsidRDefault="00310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1A" w:rsidRDefault="0081721A" w:rsidP="0079018A">
      <w:pPr>
        <w:spacing w:after="0" w:line="240" w:lineRule="auto"/>
      </w:pPr>
      <w:r>
        <w:separator/>
      </w:r>
    </w:p>
  </w:footnote>
  <w:footnote w:type="continuationSeparator" w:id="0">
    <w:p w:rsidR="0081721A" w:rsidRDefault="0081721A" w:rsidP="0079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i/>
        <w:sz w:val="28"/>
        <w:szCs w:val="28"/>
      </w:rPr>
      <w:alias w:val="Заголовок"/>
      <w:id w:val="77738743"/>
      <w:placeholder>
        <w:docPart w:val="13DAC7DF46FD433AA2920E1E842286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0973" w:rsidRPr="00313B10" w:rsidRDefault="0031097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i/>
            <w:sz w:val="28"/>
            <w:szCs w:val="28"/>
          </w:rPr>
          <w:t xml:space="preserve">Рабочая программа внеурочной деятельности                                                    </w:t>
        </w:r>
        <w:proofErr w:type="gramStart"/>
        <w:r>
          <w:rPr>
            <w:rFonts w:ascii="Times New Roman" w:eastAsiaTheme="majorEastAsia" w:hAnsi="Times New Roman" w:cs="Times New Roman"/>
            <w:i/>
            <w:sz w:val="28"/>
            <w:szCs w:val="28"/>
          </w:rPr>
          <w:t xml:space="preserve">   </w:t>
        </w:r>
        <w:r w:rsidRPr="00313B10">
          <w:rPr>
            <w:rFonts w:ascii="Times New Roman" w:eastAsiaTheme="majorEastAsia" w:hAnsi="Times New Roman" w:cs="Times New Roman"/>
            <w:i/>
            <w:sz w:val="28"/>
            <w:szCs w:val="28"/>
          </w:rPr>
          <w:t>«</w:t>
        </w:r>
        <w:proofErr w:type="gramEnd"/>
        <w:r w:rsidRPr="00313B10">
          <w:rPr>
            <w:rFonts w:ascii="Times New Roman" w:eastAsiaTheme="majorEastAsia" w:hAnsi="Times New Roman" w:cs="Times New Roman"/>
            <w:i/>
            <w:sz w:val="28"/>
            <w:szCs w:val="28"/>
          </w:rPr>
          <w:t>Великий русский язык»</w:t>
        </w:r>
      </w:p>
    </w:sdtContent>
  </w:sdt>
  <w:p w:rsidR="00310973" w:rsidRDefault="00310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40D"/>
    <w:rsid w:val="000A54E3"/>
    <w:rsid w:val="000A7727"/>
    <w:rsid w:val="001B0B6B"/>
    <w:rsid w:val="00310973"/>
    <w:rsid w:val="00313B10"/>
    <w:rsid w:val="003A6B69"/>
    <w:rsid w:val="00470079"/>
    <w:rsid w:val="005A2569"/>
    <w:rsid w:val="0060140D"/>
    <w:rsid w:val="00741EB4"/>
    <w:rsid w:val="0079018A"/>
    <w:rsid w:val="0081721A"/>
    <w:rsid w:val="00882FD0"/>
    <w:rsid w:val="00BF108E"/>
    <w:rsid w:val="00C62DBC"/>
    <w:rsid w:val="00D22808"/>
    <w:rsid w:val="00DA4B80"/>
    <w:rsid w:val="00DA58EC"/>
    <w:rsid w:val="00E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FA8C6-00DD-4FCE-88FB-A6CD1DD7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18A"/>
  </w:style>
  <w:style w:type="paragraph" w:styleId="a5">
    <w:name w:val="footer"/>
    <w:basedOn w:val="a"/>
    <w:link w:val="a6"/>
    <w:uiPriority w:val="99"/>
    <w:unhideWhenUsed/>
    <w:rsid w:val="0079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18A"/>
  </w:style>
  <w:style w:type="paragraph" w:styleId="a7">
    <w:name w:val="Balloon Text"/>
    <w:basedOn w:val="a"/>
    <w:link w:val="a8"/>
    <w:uiPriority w:val="99"/>
    <w:semiHidden/>
    <w:unhideWhenUsed/>
    <w:rsid w:val="0079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AC7DF46FD433AA2920E1E84228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E1EDA-43D7-4E06-9593-FB28A827B417}"/>
      </w:docPartPr>
      <w:docPartBody>
        <w:p w:rsidR="00572604" w:rsidRDefault="00CF5936" w:rsidP="00CF5936">
          <w:pPr>
            <w:pStyle w:val="13DAC7DF46FD433AA2920E1E842286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936"/>
    <w:rsid w:val="00572604"/>
    <w:rsid w:val="00674383"/>
    <w:rsid w:val="00833FF3"/>
    <w:rsid w:val="00CF5936"/>
    <w:rsid w:val="00D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DAC7DF46FD433AA2920E1E8422865D">
    <w:name w:val="13DAC7DF46FD433AA2920E1E8422865D"/>
    <w:rsid w:val="00CF5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15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программа                                             социально-педагогической направленности                                                       «Великий русский язык»</vt:lpstr>
    </vt:vector>
  </TitlesOfParts>
  <Company/>
  <LinksUpToDate>false</LinksUpToDate>
  <CharactersWithSpaces>28595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                                                       «Великий русский язык»</dc:title>
  <dc:subject/>
  <dc:creator>user</dc:creator>
  <cp:keywords/>
  <dc:description/>
  <cp:lastModifiedBy>110</cp:lastModifiedBy>
  <cp:revision>11</cp:revision>
  <cp:lastPrinted>2019-10-23T12:21:00Z</cp:lastPrinted>
  <dcterms:created xsi:type="dcterms:W3CDTF">2017-11-10T12:17:00Z</dcterms:created>
  <dcterms:modified xsi:type="dcterms:W3CDTF">2023-09-09T10:15:00Z</dcterms:modified>
</cp:coreProperties>
</file>