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67" w:rsidRPr="004A5C67" w:rsidRDefault="005346C7" w:rsidP="004A5C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5C67" w:rsidRPr="004A5C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                                                                                            </w:t>
      </w:r>
      <w:r w:rsidR="004A5C6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A5C67" w:rsidRPr="004A5C67">
        <w:rPr>
          <w:rFonts w:ascii="Times New Roman" w:hAnsi="Times New Roman" w:cs="Times New Roman"/>
          <w:sz w:val="26"/>
          <w:szCs w:val="26"/>
        </w:rPr>
        <w:t>Утверждено</w:t>
      </w:r>
    </w:p>
    <w:p w:rsidR="004A5C67" w:rsidRPr="004A5C67" w:rsidRDefault="004A5C67" w:rsidP="004A5C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5C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CF11E1">
        <w:rPr>
          <w:rFonts w:ascii="Times New Roman" w:hAnsi="Times New Roman" w:cs="Times New Roman"/>
          <w:sz w:val="26"/>
          <w:szCs w:val="26"/>
        </w:rPr>
        <w:t xml:space="preserve">           приказом директора МА</w:t>
      </w:r>
      <w:r w:rsidRPr="004A5C67">
        <w:rPr>
          <w:rFonts w:ascii="Times New Roman" w:hAnsi="Times New Roman" w:cs="Times New Roman"/>
          <w:sz w:val="26"/>
          <w:szCs w:val="26"/>
        </w:rPr>
        <w:t>ОУ СОШ №1</w:t>
      </w:r>
    </w:p>
    <w:p w:rsidR="004A5C67" w:rsidRPr="00CF11E1" w:rsidRDefault="004A5C67" w:rsidP="004A5C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5C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CF11E1">
        <w:rPr>
          <w:rFonts w:ascii="Times New Roman" w:hAnsi="Times New Roman" w:cs="Times New Roman"/>
          <w:sz w:val="26"/>
          <w:szCs w:val="26"/>
        </w:rPr>
        <w:t>№</w:t>
      </w:r>
      <w:r w:rsidR="001801CE">
        <w:rPr>
          <w:rFonts w:ascii="Times New Roman" w:hAnsi="Times New Roman" w:cs="Times New Roman"/>
          <w:sz w:val="26"/>
          <w:szCs w:val="26"/>
        </w:rPr>
        <w:t xml:space="preserve"> 105</w:t>
      </w:r>
      <w:r w:rsidR="00DD0BD8" w:rsidRPr="00CF11E1">
        <w:rPr>
          <w:rFonts w:ascii="Times New Roman" w:hAnsi="Times New Roman" w:cs="Times New Roman"/>
          <w:sz w:val="26"/>
          <w:szCs w:val="26"/>
        </w:rPr>
        <w:t xml:space="preserve"> </w:t>
      </w:r>
      <w:r w:rsidRPr="00CF11E1">
        <w:rPr>
          <w:rFonts w:ascii="Times New Roman" w:hAnsi="Times New Roman" w:cs="Times New Roman"/>
          <w:sz w:val="26"/>
          <w:szCs w:val="26"/>
        </w:rPr>
        <w:t>от</w:t>
      </w:r>
      <w:r w:rsidR="001801CE">
        <w:rPr>
          <w:rFonts w:ascii="Times New Roman" w:hAnsi="Times New Roman" w:cs="Times New Roman"/>
          <w:sz w:val="26"/>
          <w:szCs w:val="26"/>
        </w:rPr>
        <w:t xml:space="preserve">  25.0</w:t>
      </w:r>
      <w:r w:rsidR="00B44EA5" w:rsidRPr="00CF11E1">
        <w:rPr>
          <w:rFonts w:ascii="Times New Roman" w:hAnsi="Times New Roman" w:cs="Times New Roman"/>
          <w:sz w:val="26"/>
          <w:szCs w:val="26"/>
        </w:rPr>
        <w:t>2</w:t>
      </w:r>
      <w:r w:rsidR="001801CE">
        <w:rPr>
          <w:rFonts w:ascii="Times New Roman" w:hAnsi="Times New Roman" w:cs="Times New Roman"/>
          <w:sz w:val="26"/>
          <w:szCs w:val="26"/>
        </w:rPr>
        <w:t>.2022</w:t>
      </w:r>
      <w:r w:rsidRPr="00CF11E1">
        <w:rPr>
          <w:rFonts w:ascii="Times New Roman" w:hAnsi="Times New Roman" w:cs="Times New Roman"/>
          <w:sz w:val="26"/>
          <w:szCs w:val="26"/>
        </w:rPr>
        <w:t>г.</w:t>
      </w:r>
    </w:p>
    <w:p w:rsidR="004A5C67" w:rsidRPr="004A5C67" w:rsidRDefault="004A5C67" w:rsidP="004A5C67">
      <w:pPr>
        <w:spacing w:after="0" w:line="240" w:lineRule="auto"/>
        <w:rPr>
          <w:rFonts w:ascii="Times New Roman" w:eastAsia="Franklin Gothic Book" w:hAnsi="Times New Roman" w:cs="Times New Roman"/>
          <w:sz w:val="26"/>
          <w:szCs w:val="26"/>
          <w:lang w:eastAsia="en-US"/>
        </w:rPr>
      </w:pPr>
      <w:r w:rsidRPr="004A5C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4A5C67" w:rsidRPr="00CF11E1" w:rsidRDefault="004A5C67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5DC" w:rsidRPr="00CF11E1" w:rsidRDefault="001035DC" w:rsidP="00CF11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1E1">
        <w:rPr>
          <w:rFonts w:ascii="Times New Roman" w:hAnsi="Times New Roman" w:cs="Times New Roman"/>
          <w:b/>
          <w:sz w:val="26"/>
          <w:szCs w:val="26"/>
        </w:rPr>
        <w:t>Положе</w:t>
      </w:r>
      <w:r w:rsidR="006822E8">
        <w:rPr>
          <w:rFonts w:ascii="Times New Roman" w:hAnsi="Times New Roman" w:cs="Times New Roman"/>
          <w:b/>
          <w:sz w:val="26"/>
          <w:szCs w:val="26"/>
        </w:rPr>
        <w:t>ние о Ю</w:t>
      </w:r>
      <w:r w:rsidR="00164757" w:rsidRPr="00CF11E1">
        <w:rPr>
          <w:rFonts w:ascii="Times New Roman" w:hAnsi="Times New Roman" w:cs="Times New Roman"/>
          <w:b/>
          <w:sz w:val="26"/>
          <w:szCs w:val="26"/>
        </w:rPr>
        <w:t xml:space="preserve">нармейском отряде 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I. Общие положения.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1.1.   Школьный юнармейский отряд (далее – отряд) – это детско-юношеское общественное объединение, созданное 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«Юнармия» (далее – Движение).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1.2.   Отряд является добровольным объединением учащихся в возрасте от 12 до 18 лет. Отряд действует на основании Положения о Юнармейском отряде и имеет план деятельности.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1.3.   Деятельность Отряда осуществляется в соответствии с Конституцией Российской Федерации,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«Юнармия», настоящим Положением и другими нормативными правовыми актами.</w:t>
      </w:r>
    </w:p>
    <w:p w:rsidR="00164757" w:rsidRPr="00CF11E1" w:rsidRDefault="00164757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1.4. Настоящее положение утверждено с учетом мнения обучающихся</w:t>
      </w:r>
      <w:r w:rsidR="00CF11E1" w:rsidRPr="00CF11E1">
        <w:rPr>
          <w:rFonts w:ascii="Times New Roman" w:hAnsi="Times New Roman" w:cs="Times New Roman"/>
          <w:sz w:val="26"/>
          <w:szCs w:val="26"/>
        </w:rPr>
        <w:t>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II. Цели и задачи.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Цель деятельности Отряда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Задачи: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реализация государственной молодёжной политики Российской Федерации;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изучение истории страны и военно-исторического наследия Отечества, развитие краеведения;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пропаганда здорового образа жизни, укрепление физической закалки и  выносливости;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приобщение к военно-техническим знаниям и техническому творчеству;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содействие развитию активной гражданской позиции подростков.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lastRenderedPageBreak/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Для успешного выполнения задач Отряда планируется: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организация и проведение военно-патриотических игр, олимпиад, конкурсов, юнармейских постов у вечного огня, обелисков, мемориалов,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участие в воинских ритуалах, в молодёжных спартакиадах по военно-прикладным видам спорта, сдаче норм ГТО,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проведение поисковой работы,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организация информационного сопровождения своей деятельности.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III. Основные принципы деятельности Отряда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Основными принципами деятельности Отряда являются: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принцип добровольности;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принцип взаимодействия;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принцип учета индивидуальных и возрастных особенностей;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принцип преемственности;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принцип самостоятельности;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принцип ответственности;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принцип равноправия и сотрудничества;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принцип гласности;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принцип коллективности,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принцип ответственности за собственное развитие.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IV. Основные направления деятельности.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Основными направлениями деятельности отряда являются: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военно-патриотическое;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 историко-краеведческое;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оздоровительно-спортивное;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нравственное (участие в различных значимых мероприятиях района и области, саморазвитие).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Формы и методы работы применяются с учётом возрастных особенностей обучающихся.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V. Деятельность Юнармейского отряда 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5.1. Отряд взаимодействует с организациями, деятельность которых направлена на духовно-нравственное,  патриотическое и физическое развитие обучающихся;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5.2. Отряд определяет профиль своей деятельности и планирует работу;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5.3. Отряд участвует в военно-спортивных и юнармейских играх, соревнованиях,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экскурсиях, походах, сборах и т.п.;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5.4. Отряд участвует в поисковых экспедициях, содержании памятников воинской славы и уходе за ними;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5.5. Отряд ведет информационную деятельность в области развития гражданственности и патриотизма обучающихся;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5.7. Отряд имеет право на свою эмблему, девиз, форму одежды.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lastRenderedPageBreak/>
        <w:t>VI. Материально-техническое обеспечение деятельности Отряда.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6.1. Деятельность Отряда обеспечивается учебно-материальной базой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6.2. Отряд использует для работы и проведения занятий кабинет ОБЖ, спортивный и тренажерный залы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VII. Организация воспитательной деятельности Отряда.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7.1. Организация учебно-воспитательного процесса Отряда регламентируется (годовым) планом, утвержденным директором школы.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7.2. Занятия Отряда проводятся в соответствии с планом работы.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VIII. Структура отряда, его органы управления.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8.1. Высшим руководящим органом Отряда является Совет Юнармейского отряда,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«Юнармия»;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8.3. Постоянно действующим коллегиальным руководящим органом Отряда является Штаб Отряда, избираемый Сбором Отряда сроком на 1 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8.5. Штаб Отряда: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представляет интересы Отряда в пределах территории своей деятельности;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принимает решения о созыве Совета Отряда;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осуществляет учет участников Отряда;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8.6. Управление Отрядом осуществляется руководителем, назначенным директором школы. Методическое руководство деятельностью Отряда осуществ</w:t>
      </w:r>
      <w:r w:rsidR="00164757" w:rsidRPr="00CF11E1">
        <w:rPr>
          <w:rFonts w:ascii="Times New Roman" w:hAnsi="Times New Roman" w:cs="Times New Roman"/>
          <w:sz w:val="26"/>
          <w:szCs w:val="26"/>
        </w:rPr>
        <w:t>ляется заместителем директора,</w:t>
      </w:r>
      <w:r w:rsidR="006822E8">
        <w:rPr>
          <w:rFonts w:ascii="Times New Roman" w:hAnsi="Times New Roman" w:cs="Times New Roman"/>
          <w:sz w:val="26"/>
          <w:szCs w:val="26"/>
        </w:rPr>
        <w:t xml:space="preserve"> </w:t>
      </w:r>
      <w:r w:rsidR="00164757" w:rsidRPr="00CF11E1">
        <w:rPr>
          <w:rFonts w:ascii="Times New Roman" w:hAnsi="Times New Roman" w:cs="Times New Roman"/>
          <w:sz w:val="26"/>
          <w:szCs w:val="26"/>
        </w:rPr>
        <w:t>курирующего данное направление</w:t>
      </w:r>
      <w:r w:rsidRPr="00CF11E1">
        <w:rPr>
          <w:rFonts w:ascii="Times New Roman" w:hAnsi="Times New Roman" w:cs="Times New Roman"/>
          <w:sz w:val="26"/>
          <w:szCs w:val="26"/>
        </w:rPr>
        <w:t>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8.7. Руководитель Отряда: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направляет работу Отряда;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организует внутришкольные соревнования и военно-патриотические праздники, предусмотренные планом работы Отряда;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поддерживает контакт с районными патриотическими организациями;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lastRenderedPageBreak/>
        <w:t>− обеспечивает безопасность детей при проведении мероприятий и занятий.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IX. Права и обязанности участников Отряда.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9.1. Участники Отряда имеют право: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принимать участие в мероприятиях Отряда, его занятиях;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принимать участие в общих собраниях Отряда с правом решающего голоса;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вносить предложения по совершенствованию работы Отряда;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избирать и быть избранным в штаб Отряда;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пользоваться имуществом Отряда;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9.2. Участники Отряда обязаны: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соблюдать настоящее Положение, проявлять инициативу в работе Отряда;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соблюдать при проведении мероприятий Отряда дисциплину и технику безопасности;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совершенствовать свою общеармейскую и физическую подготовку, воспитывать в себе и окружающих активную жизненную позицию;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 бережно и аккуратно относиться к имуществу Отряда, принимать все меры к обеспечению его сохранности.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X. Документация Отряда.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 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В Отряде должна иметься следующая документация: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настоящее Положение;</w:t>
      </w: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1E1">
        <w:rPr>
          <w:rFonts w:ascii="Times New Roman" w:hAnsi="Times New Roman" w:cs="Times New Roman"/>
          <w:sz w:val="26"/>
          <w:szCs w:val="26"/>
        </w:rPr>
        <w:t>− Устав Всероссийского детско-юношеского военно-патриотического о</w:t>
      </w:r>
      <w:r w:rsidR="006822E8">
        <w:rPr>
          <w:rFonts w:ascii="Times New Roman" w:hAnsi="Times New Roman" w:cs="Times New Roman"/>
          <w:sz w:val="26"/>
          <w:szCs w:val="26"/>
        </w:rPr>
        <w:t>бщественного движения «Юнармия»</w:t>
      </w:r>
      <w:bookmarkStart w:id="0" w:name="_GoBack"/>
      <w:bookmarkEnd w:id="0"/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5DC" w:rsidRPr="00CF11E1" w:rsidRDefault="001035DC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292A" w:rsidRPr="00CF11E1" w:rsidRDefault="0007292A" w:rsidP="00CF1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292A" w:rsidRPr="00CF11E1" w:rsidSect="004A5C67">
      <w:footerReference w:type="default" r:id="rId7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B4" w:rsidRDefault="007167B4" w:rsidP="0031681E">
      <w:pPr>
        <w:spacing w:after="0" w:line="240" w:lineRule="auto"/>
      </w:pPr>
      <w:r>
        <w:separator/>
      </w:r>
    </w:p>
  </w:endnote>
  <w:endnote w:type="continuationSeparator" w:id="0">
    <w:p w:rsidR="007167B4" w:rsidRDefault="007167B4" w:rsidP="0031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5481"/>
      <w:docPartObj>
        <w:docPartGallery w:val="Page Numbers (Bottom of Page)"/>
        <w:docPartUnique/>
      </w:docPartObj>
    </w:sdtPr>
    <w:sdtEndPr/>
    <w:sdtContent>
      <w:p w:rsidR="0031681E" w:rsidRDefault="003168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2E8">
          <w:rPr>
            <w:noProof/>
          </w:rPr>
          <w:t>4</w:t>
        </w:r>
        <w:r>
          <w:fldChar w:fldCharType="end"/>
        </w:r>
      </w:p>
    </w:sdtContent>
  </w:sdt>
  <w:p w:rsidR="0031681E" w:rsidRDefault="003168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B4" w:rsidRDefault="007167B4" w:rsidP="0031681E">
      <w:pPr>
        <w:spacing w:after="0" w:line="240" w:lineRule="auto"/>
      </w:pPr>
      <w:r>
        <w:separator/>
      </w:r>
    </w:p>
  </w:footnote>
  <w:footnote w:type="continuationSeparator" w:id="0">
    <w:p w:rsidR="007167B4" w:rsidRDefault="007167B4" w:rsidP="0031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8"/>
    <w:multiLevelType w:val="multilevel"/>
    <w:tmpl w:val="9782CDDA"/>
    <w:name w:val="WW8Num3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C"/>
    <w:multiLevelType w:val="multi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2D"/>
    <w:multiLevelType w:val="multilevel"/>
    <w:tmpl w:val="0000002D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2E"/>
    <w:multiLevelType w:val="multilevel"/>
    <w:tmpl w:val="0000002E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2F"/>
    <w:multiLevelType w:val="multilevel"/>
    <w:tmpl w:val="0000002F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30"/>
    <w:multiLevelType w:val="multilevel"/>
    <w:tmpl w:val="00000030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31"/>
    <w:multiLevelType w:val="multi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32"/>
    <w:multiLevelType w:val="multilevel"/>
    <w:tmpl w:val="00000032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33"/>
    <w:multiLevelType w:val="multilevel"/>
    <w:tmpl w:val="00000033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16BA1B50"/>
    <w:multiLevelType w:val="multilevel"/>
    <w:tmpl w:val="34E0DE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C67"/>
    <w:rsid w:val="000307A3"/>
    <w:rsid w:val="0007292A"/>
    <w:rsid w:val="000878E1"/>
    <w:rsid w:val="000B2E57"/>
    <w:rsid w:val="000C693A"/>
    <w:rsid w:val="001035DC"/>
    <w:rsid w:val="00164757"/>
    <w:rsid w:val="001801CE"/>
    <w:rsid w:val="0031681E"/>
    <w:rsid w:val="004A5C67"/>
    <w:rsid w:val="004C3391"/>
    <w:rsid w:val="005346C7"/>
    <w:rsid w:val="006012D7"/>
    <w:rsid w:val="006822E8"/>
    <w:rsid w:val="007167B4"/>
    <w:rsid w:val="00836886"/>
    <w:rsid w:val="00872641"/>
    <w:rsid w:val="009929EF"/>
    <w:rsid w:val="00B44EA5"/>
    <w:rsid w:val="00C808CB"/>
    <w:rsid w:val="00CE0AD4"/>
    <w:rsid w:val="00CF11E1"/>
    <w:rsid w:val="00DC5248"/>
    <w:rsid w:val="00DD0BD8"/>
    <w:rsid w:val="00E13366"/>
    <w:rsid w:val="00F4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CDA22-E8B5-407C-A827-A6A9DC28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81E"/>
  </w:style>
  <w:style w:type="paragraph" w:styleId="a7">
    <w:name w:val="footer"/>
    <w:basedOn w:val="a"/>
    <w:link w:val="a8"/>
    <w:uiPriority w:val="99"/>
    <w:unhideWhenUsed/>
    <w:rsid w:val="0031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81E"/>
  </w:style>
  <w:style w:type="paragraph" w:styleId="a9">
    <w:name w:val="Balloon Text"/>
    <w:basedOn w:val="a"/>
    <w:link w:val="aa"/>
    <w:uiPriority w:val="99"/>
    <w:semiHidden/>
    <w:unhideWhenUsed/>
    <w:rsid w:val="003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6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</cp:lastModifiedBy>
  <cp:revision>19</cp:revision>
  <cp:lastPrinted>2023-05-29T07:26:00Z</cp:lastPrinted>
  <dcterms:created xsi:type="dcterms:W3CDTF">2016-02-19T05:39:00Z</dcterms:created>
  <dcterms:modified xsi:type="dcterms:W3CDTF">2023-10-07T10:58:00Z</dcterms:modified>
</cp:coreProperties>
</file>