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78" w:rsidRPr="004E6478" w:rsidRDefault="004E6478" w:rsidP="00665A29">
      <w:pPr>
        <w:spacing w:before="432" w:after="96" w:line="240" w:lineRule="auto"/>
        <w:ind w:left="284" w:right="94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  <w:r w:rsidRPr="004E647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Ка</w:t>
      </w:r>
      <w:r w:rsidRPr="004E647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softHyphen/>
        <w:t>ким де</w:t>
      </w:r>
      <w:r w:rsidRPr="004E647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softHyphen/>
        <w:t>тям это под</w:t>
      </w:r>
      <w:r w:rsidRPr="004E647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softHyphen/>
        <w:t>хо</w:t>
      </w:r>
      <w:r w:rsidRPr="004E647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softHyphen/>
        <w:t>дит?</w:t>
      </w:r>
    </w:p>
    <w:p w:rsidR="004E6478" w:rsidRPr="004E6478" w:rsidRDefault="004E6478" w:rsidP="00665A29">
      <w:pPr>
        <w:spacing w:before="240" w:after="240" w:line="240" w:lineRule="auto"/>
        <w:ind w:left="284" w:right="9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 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СМШ </w:t>
      </w:r>
      <w:proofErr w:type="gramStart"/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раз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ра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бо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та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на</w:t>
      </w:r>
      <w:proofErr w:type="gramEnd"/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для де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тей от 6 ме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ся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цев, с лю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бы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ми осо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бен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но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стя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ми раз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ви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тия: здо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ро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вых, с не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зна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чи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тель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ной нев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ро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ло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ги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ей, со стра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ха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ми, с пси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хо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ло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ги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че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ски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ми про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бле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ма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ми, с се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рьёз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ны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ми нев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ро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ло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ги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че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ски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ми па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то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ло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ги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я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ми. </w:t>
      </w:r>
    </w:p>
    <w:p w:rsidR="004E6478" w:rsidRPr="004E6478" w:rsidRDefault="004E6478" w:rsidP="00665A29">
      <w:pPr>
        <w:spacing w:before="432" w:after="96" w:line="240" w:lineRule="auto"/>
        <w:ind w:left="284" w:right="94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  <w:r w:rsidRPr="004E647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Что нуж</w:t>
      </w:r>
      <w:r w:rsidRPr="004E647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softHyphen/>
        <w:t>но знать ро</w:t>
      </w:r>
      <w:r w:rsidRPr="004E647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softHyphen/>
        <w:t>ди</w:t>
      </w:r>
      <w:r w:rsidRPr="004E647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softHyphen/>
        <w:t>те</w:t>
      </w:r>
      <w:r w:rsidRPr="004E647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softHyphen/>
        <w:t>лям?</w:t>
      </w:r>
    </w:p>
    <w:p w:rsidR="004E6478" w:rsidRPr="004E6478" w:rsidRDefault="004E6478" w:rsidP="00665A29">
      <w:pPr>
        <w:spacing w:before="240" w:after="240" w:line="240" w:lineRule="auto"/>
        <w:ind w:left="284" w:right="9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Что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бы на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чать за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ни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мать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ся, не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об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хо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дим са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мый ми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ни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мум: же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ла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ние, удоб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ная для дви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же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ний одеж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да и не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мно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го уси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лий, что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бы за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пи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сать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ся и прий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ти в груп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пу. Каж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дый ро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ди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тель дол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жен по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се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тить два взрос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лых прак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ти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че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ских за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ня</w:t>
      </w:r>
      <w:r w:rsidRPr="004E647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тия. </w:t>
      </w:r>
    </w:p>
    <w:p w:rsidR="005F4A52" w:rsidRPr="004E6478" w:rsidRDefault="005F4A5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4E6478" w:rsidP="00045C42">
      <w:pPr>
        <w:ind w:left="142" w:right="9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262255</wp:posOffset>
            </wp:positionV>
            <wp:extent cx="2705100" cy="1800225"/>
            <wp:effectExtent l="19050" t="0" r="0" b="0"/>
            <wp:wrapNone/>
            <wp:docPr id="13" name="Рисунок 13" descr="http://www.mamamoldova.com/wp-content/uploads/2017/05/cv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mamoldova.com/wp-content/uploads/2017/05/cvi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4E6478">
      <w:pPr>
        <w:ind w:left="283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4E6478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665A29" w:rsidRDefault="00665A29" w:rsidP="00665A29">
      <w:pPr>
        <w:ind w:left="142" w:right="94"/>
        <w:jc w:val="center"/>
        <w:rPr>
          <w:b/>
          <w:noProof/>
          <w:color w:val="auto"/>
          <w:lang w:val="ru-RU" w:eastAsia="ru-RU" w:bidi="ar-SA"/>
        </w:rPr>
      </w:pPr>
      <w:r w:rsidRPr="00665A29">
        <w:rPr>
          <w:b/>
          <w:noProof/>
          <w:color w:val="auto"/>
          <w:lang w:val="ru-RU" w:eastAsia="ru-RU" w:bidi="ar-SA"/>
        </w:rPr>
        <w:t>МБДОУ «Детский сад №258»</w:t>
      </w:r>
    </w:p>
    <w:p w:rsidR="00045C42" w:rsidRPr="004E6478" w:rsidRDefault="00045C42" w:rsidP="004E6478">
      <w:pPr>
        <w:ind w:left="0" w:right="94"/>
        <w:rPr>
          <w:noProof/>
          <w:lang w:val="ru-RU" w:eastAsia="ru-RU" w:bidi="ar-SA"/>
        </w:rPr>
      </w:pPr>
    </w:p>
    <w:p w:rsidR="00665A29" w:rsidRDefault="00665A29" w:rsidP="00665A29">
      <w:pPr>
        <w:spacing w:after="0" w:line="240" w:lineRule="auto"/>
        <w:ind w:left="0" w:right="96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665A29" w:rsidRDefault="00665A29" w:rsidP="00665A29">
      <w:pPr>
        <w:spacing w:after="0" w:line="240" w:lineRule="auto"/>
        <w:ind w:left="0" w:right="96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045C42" w:rsidRPr="004E6478" w:rsidRDefault="00045C42" w:rsidP="00665A29">
      <w:pPr>
        <w:spacing w:after="0" w:line="240" w:lineRule="auto"/>
        <w:ind w:left="0" w:right="96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  <w:r w:rsidRPr="004E6478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t>Муниципальное бюджетное дошкольное образовательное учреждение</w:t>
      </w:r>
    </w:p>
    <w:p w:rsidR="00045C42" w:rsidRPr="004E6478" w:rsidRDefault="00045C42" w:rsidP="00045C42">
      <w:pPr>
        <w:spacing w:after="0" w:line="240" w:lineRule="auto"/>
        <w:ind w:left="142" w:right="96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  <w:r w:rsidRPr="004E6478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t>«Детский сад №258»</w:t>
      </w:r>
    </w:p>
    <w:p w:rsidR="00045C42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045C42" w:rsidRDefault="00045C42" w:rsidP="00045C42">
      <w:pPr>
        <w:ind w:left="142" w:right="9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196215</wp:posOffset>
            </wp:positionV>
            <wp:extent cx="2667000" cy="2686050"/>
            <wp:effectExtent l="0" t="0" r="0" b="0"/>
            <wp:wrapNone/>
            <wp:docPr id="2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C42" w:rsidRPr="00045C42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045C42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045C42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045C42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045C42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045C42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045C42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045C42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Pr="00045C42" w:rsidRDefault="00045C42" w:rsidP="00045C42">
      <w:pPr>
        <w:ind w:left="142" w:right="94"/>
        <w:rPr>
          <w:noProof/>
          <w:lang w:val="ru-RU" w:eastAsia="ru-RU" w:bidi="ar-SA"/>
        </w:rPr>
      </w:pPr>
    </w:p>
    <w:p w:rsidR="00045C42" w:rsidRDefault="00045C42" w:rsidP="00045C42">
      <w:pPr>
        <w:ind w:left="142" w:right="94"/>
        <w:rPr>
          <w:lang w:val="ru-RU"/>
        </w:rPr>
      </w:pPr>
    </w:p>
    <w:p w:rsidR="00045C42" w:rsidRDefault="00045C42" w:rsidP="00045C42">
      <w:pPr>
        <w:ind w:left="142" w:right="94"/>
        <w:rPr>
          <w:lang w:val="ru-RU"/>
        </w:rPr>
      </w:pPr>
    </w:p>
    <w:p w:rsidR="00045C42" w:rsidRDefault="00045C42" w:rsidP="00045C42">
      <w:pPr>
        <w:ind w:left="142" w:right="94"/>
        <w:rPr>
          <w:lang w:val="ru-RU"/>
        </w:rPr>
      </w:pPr>
    </w:p>
    <w:p w:rsidR="00045C42" w:rsidRDefault="00045C42" w:rsidP="00045C42">
      <w:pPr>
        <w:ind w:left="142" w:right="94"/>
        <w:rPr>
          <w:lang w:val="ru-RU"/>
        </w:rPr>
      </w:pPr>
    </w:p>
    <w:p w:rsidR="00045C42" w:rsidRDefault="00045C42" w:rsidP="00045C42">
      <w:pPr>
        <w:ind w:left="142" w:right="94"/>
        <w:rPr>
          <w:lang w:val="ru-RU"/>
        </w:rPr>
      </w:pPr>
    </w:p>
    <w:p w:rsidR="00045C42" w:rsidRDefault="00045C42" w:rsidP="00045C42">
      <w:pPr>
        <w:ind w:left="0" w:right="94"/>
        <w:rPr>
          <w:lang w:val="ru-RU"/>
        </w:rPr>
      </w:pPr>
    </w:p>
    <w:p w:rsidR="00045C42" w:rsidRPr="00045C42" w:rsidRDefault="00045C42" w:rsidP="00045C42">
      <w:pPr>
        <w:ind w:left="142" w:right="94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45C42">
        <w:rPr>
          <w:rFonts w:ascii="Times New Roman" w:hAnsi="Times New Roman" w:cs="Times New Roman"/>
          <w:color w:val="auto"/>
          <w:sz w:val="24"/>
          <w:szCs w:val="24"/>
          <w:lang w:val="ru-RU"/>
        </w:rPr>
        <w:t>Ижевск, 2019г.</w:t>
      </w:r>
    </w:p>
    <w:p w:rsidR="00665A29" w:rsidRDefault="00045C42" w:rsidP="00045C42">
      <w:pPr>
        <w:spacing w:after="0" w:line="240" w:lineRule="auto"/>
        <w:ind w:left="142" w:right="9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 xml:space="preserve"> </w:t>
      </w:r>
    </w:p>
    <w:p w:rsidR="00665A29" w:rsidRDefault="00665A29" w:rsidP="00045C42">
      <w:pPr>
        <w:spacing w:after="0" w:line="240" w:lineRule="auto"/>
        <w:ind w:left="142" w:right="9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</w:pPr>
    </w:p>
    <w:p w:rsidR="00665A29" w:rsidRDefault="00045C42" w:rsidP="00665A29">
      <w:pPr>
        <w:spacing w:after="0" w:line="240" w:lineRule="auto"/>
        <w:ind w:left="284" w:right="9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lastRenderedPageBreak/>
        <w:t xml:space="preserve">  </w:t>
      </w:r>
    </w:p>
    <w:p w:rsidR="00045C42" w:rsidRPr="00045C42" w:rsidRDefault="00045C42" w:rsidP="00665A29">
      <w:pPr>
        <w:spacing w:after="0" w:line="240" w:lineRule="auto"/>
        <w:ind w:left="284" w:right="9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 xml:space="preserve"> 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Семейная Мягкая Школа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CVI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 xml:space="preserve">) — это авторская методика Эллы Глушковой.   </w:t>
      </w:r>
    </w:p>
    <w:p w:rsidR="00045C42" w:rsidRPr="00045C42" w:rsidRDefault="00045C42" w:rsidP="00665A29">
      <w:pPr>
        <w:spacing w:after="0" w:line="240" w:lineRule="auto"/>
        <w:ind w:left="284" w:right="9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</w:pP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 xml:space="preserve">     СМШ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— методика целостного развития в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виде системы игровых упражнений для семей с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детьми любого возраста и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любых особенностей развития, разработанная на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основе мягких стилей воинских искусств и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направленная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 xml:space="preserve"> на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последовательное раскрытие в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человеке врождённой способности быть гибким, смелым, чутким, уметь адекватно реагировать на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045C42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любую сложную ситуацию.</w:t>
      </w:r>
    </w:p>
    <w:p w:rsidR="00045C42" w:rsidRPr="00045C42" w:rsidRDefault="00045C42" w:rsidP="00665A29">
      <w:pPr>
        <w:spacing w:after="192" w:line="240" w:lineRule="auto"/>
        <w:ind w:left="284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u w:val="single"/>
          <w:lang w:val="ru-RU" w:eastAsia="ru-RU" w:bidi="ar-SA"/>
        </w:rPr>
      </w:pPr>
      <w:r w:rsidRPr="00045C42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u w:val="single"/>
          <w:lang w:val="ru-RU" w:eastAsia="ru-RU" w:bidi="ar-SA"/>
        </w:rPr>
        <w:t>Базовые методы СМШ</w:t>
      </w:r>
    </w:p>
    <w:p w:rsidR="00045C42" w:rsidRPr="00045C42" w:rsidRDefault="00045C42" w:rsidP="00665A29">
      <w:pPr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45C4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СМШ рассматривает человека как неделимое целое. Суть методики — три «Т»:</w:t>
      </w:r>
    </w:p>
    <w:p w:rsidR="00045C42" w:rsidRPr="00045C42" w:rsidRDefault="00045C42" w:rsidP="00665A29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45C4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Тисканья:</w:t>
      </w:r>
      <w:r w:rsidRPr="00045C4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сначала полюби, потом учи, телесная похвала, формирование схемы тела, восстановление и развитие нейронных связей направленных на здоровое развитие;</w:t>
      </w:r>
    </w:p>
    <w:p w:rsidR="00045C42" w:rsidRPr="00045C42" w:rsidRDefault="00045C42" w:rsidP="00665A29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45C4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Творчество:</w:t>
      </w:r>
      <w:r w:rsidRPr="00045C4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индивидуальный подход, ситуативное реагирование, чуткость ко всем и каждому, постоянное придумывание новых задач и их решение;</w:t>
      </w:r>
    </w:p>
    <w:p w:rsidR="00045C42" w:rsidRPr="00045C42" w:rsidRDefault="00045C42" w:rsidP="00665A29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45C4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Трудности:</w:t>
      </w:r>
      <w:r w:rsidRPr="00045C4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идём туда, где сложно и делаем себе приятно, учимся решать любые задачи с интересом и радостью.</w:t>
      </w:r>
    </w:p>
    <w:p w:rsidR="00045C42" w:rsidRPr="00045C42" w:rsidRDefault="00045C42" w:rsidP="00665A29">
      <w:pPr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45C4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 всё это играя семьёй, постепенно и радостно.</w:t>
      </w:r>
    </w:p>
    <w:p w:rsidR="00045C42" w:rsidRPr="00045C42" w:rsidRDefault="00045C42" w:rsidP="00045C42">
      <w:pPr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109220</wp:posOffset>
            </wp:positionV>
            <wp:extent cx="2286000" cy="1524000"/>
            <wp:effectExtent l="19050" t="0" r="0" b="0"/>
            <wp:wrapNone/>
            <wp:docPr id="4" name="Рисунок 4" descr="http://itd1.mycdn.me/image?id=816503450984&amp;t=20&amp;plc=WEB&amp;tkn=*NsZQj1g33fs0L9hDlyZxJkVDe6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d1.mycdn.me/image?id=816503450984&amp;t=20&amp;plc=WEB&amp;tkn=*NsZQj1g33fs0L9hDlyZxJkVDe6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C42" w:rsidRDefault="00045C42" w:rsidP="00045C42">
      <w:p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5C42" w:rsidRDefault="00045C42" w:rsidP="00045C42">
      <w:p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5C42" w:rsidRDefault="00045C42" w:rsidP="00045C42">
      <w:p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5C42" w:rsidRDefault="00045C42" w:rsidP="00045C42">
      <w:p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5C42" w:rsidRDefault="00045C42" w:rsidP="00045C42">
      <w:p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41A43" w:rsidRDefault="00F41A43" w:rsidP="00045C42">
      <w:p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F41A43" w:rsidRDefault="00F41A43" w:rsidP="00045C42">
      <w:p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045C42" w:rsidRDefault="00045C42" w:rsidP="00045C42">
      <w:p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-461645</wp:posOffset>
            </wp:positionV>
            <wp:extent cx="2619375" cy="1743075"/>
            <wp:effectExtent l="19050" t="0" r="9525" b="0"/>
            <wp:wrapNone/>
            <wp:docPr id="7" name="Рисунок 7" descr="http://www.mamamoldova.com/wp-content/uploads/2017/05/%D1%81%D0%BC%D1%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mamoldova.com/wp-content/uploads/2017/05/%D1%81%D0%BC%D1%8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C42" w:rsidRDefault="00045C42" w:rsidP="00045C42">
      <w:p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045C42" w:rsidRDefault="00045C42" w:rsidP="00045C42">
      <w:p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045C42" w:rsidRDefault="00045C42" w:rsidP="00045C42">
      <w:p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045C42" w:rsidRDefault="00045C42" w:rsidP="00045C42">
      <w:p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045C42" w:rsidRDefault="00045C42" w:rsidP="00045C42">
      <w:p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045C42" w:rsidRDefault="00045C42" w:rsidP="00045C42">
      <w:p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045C42" w:rsidRPr="00665A29" w:rsidRDefault="00045C42" w:rsidP="00045C42">
      <w:p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045C42" w:rsidRPr="00045C42" w:rsidRDefault="00045C42" w:rsidP="00665A29">
      <w:pPr>
        <w:spacing w:after="0" w:line="240" w:lineRule="auto"/>
        <w:ind w:left="142" w:right="23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  <w:r w:rsidRPr="00045C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Си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ла СМШ в доступности и простоте</w:t>
      </w:r>
    </w:p>
    <w:p w:rsidR="00F41A43" w:rsidRPr="00F41A43" w:rsidRDefault="00045C42" w:rsidP="00665A29">
      <w:pPr>
        <w:spacing w:after="0" w:line="240" w:lineRule="auto"/>
        <w:ind w:left="142" w:right="236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45C4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="00F41A43" w:rsidRPr="00F41A4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</w:t>
      </w:r>
      <w:r w:rsidRPr="00045C4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Они достигаются благодаря игре, ставящей перед </w:t>
      </w:r>
      <w:proofErr w:type="gramStart"/>
      <w:r w:rsidRPr="00045C4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практикующим</w:t>
      </w:r>
      <w:proofErr w:type="gramEnd"/>
      <w:r w:rsidRPr="00045C4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именно телесные задачки. </w:t>
      </w:r>
    </w:p>
    <w:p w:rsidR="00F41A43" w:rsidRDefault="00F41A43" w:rsidP="00665A29">
      <w:pPr>
        <w:spacing w:after="0" w:line="240" w:lineRule="auto"/>
        <w:ind w:left="142" w:right="236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41A4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Благодаря </w:t>
      </w:r>
      <w:r w:rsidR="00045C42" w:rsidRPr="00045C4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игре, всё весело и легко. Чуткость возрастает настолько, что че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ловек даже не идёт в дискомфорт. </w:t>
      </w:r>
    </w:p>
    <w:p w:rsidR="00045C42" w:rsidRDefault="00F41A43" w:rsidP="00665A29">
      <w:pPr>
        <w:spacing w:after="0" w:line="240" w:lineRule="auto"/>
        <w:ind w:left="142" w:right="236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</w:t>
      </w:r>
      <w:r w:rsidR="00045C42" w:rsidRPr="00045C4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Родители рассказывают о невероятных изменениях, происходящих с ними и их ребёнком благодаря занятиям, а преподаватель часто и не знал, что такие сложные задачи изначально стояли. </w:t>
      </w:r>
    </w:p>
    <w:p w:rsidR="00F41A43" w:rsidRDefault="00F41A43" w:rsidP="00665A29">
      <w:pPr>
        <w:spacing w:after="0" w:line="240" w:lineRule="auto"/>
        <w:ind w:left="142" w:right="236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F41A43" w:rsidRPr="00F41A43" w:rsidRDefault="00F41A43" w:rsidP="00665A29">
      <w:pPr>
        <w:spacing w:after="0" w:line="240" w:lineRule="auto"/>
        <w:ind w:left="142" w:right="236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</w:pPr>
      <w:r w:rsidRPr="00F41A4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</w:t>
      </w:r>
      <w:r w:rsidRPr="00F41A4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Основной инструмент СМШ</w:t>
      </w:r>
      <w:r w:rsidRPr="00F41A4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 </w:t>
      </w:r>
      <w:r w:rsidRPr="00F41A4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— физические упражнения</w:t>
      </w:r>
      <w:r w:rsidRPr="00F41A4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,</w:t>
      </w:r>
      <w:r w:rsidRPr="00F41A43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построенные на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развитии динамического расслабления, которые условно разделены на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 xml:space="preserve">пять групп. </w:t>
      </w:r>
    </w:p>
    <w:p w:rsidR="00F41A43" w:rsidRDefault="00F41A43" w:rsidP="00665A29">
      <w:pPr>
        <w:spacing w:after="0" w:line="240" w:lineRule="auto"/>
        <w:ind w:left="142" w:right="236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</w:pP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 xml:space="preserve">   Их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вариации и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сочетания для взрослых и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невероятное количество игровых вариантов для семей с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детьми разных возрастов дают возможность разнообразить занятия и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</w:rPr>
        <w:t> </w:t>
      </w:r>
      <w:r w:rsidRPr="00F41A43"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уделять внимание всем сторонам личности каждого практикующего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  <w:t>.</w:t>
      </w:r>
    </w:p>
    <w:p w:rsidR="00F41A43" w:rsidRDefault="00F41A43" w:rsidP="00F41A43">
      <w:p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</w:pPr>
    </w:p>
    <w:p w:rsidR="00F41A43" w:rsidRDefault="00F41A43" w:rsidP="00F41A43">
      <w:p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</w:pPr>
    </w:p>
    <w:p w:rsidR="00F41A43" w:rsidRDefault="00F41A43" w:rsidP="00F41A43">
      <w:p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</w:pPr>
    </w:p>
    <w:p w:rsidR="00F41A43" w:rsidRDefault="00F41A43" w:rsidP="00F41A43">
      <w:p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8F7F6"/>
          <w:lang w:val="ru-RU"/>
        </w:rPr>
      </w:pPr>
    </w:p>
    <w:p w:rsidR="00F41A43" w:rsidRPr="00F41A43" w:rsidRDefault="00F41A43" w:rsidP="00665A29">
      <w:pPr>
        <w:spacing w:after="0" w:line="240" w:lineRule="auto"/>
        <w:ind w:left="142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8F7F6"/>
          <w:lang w:val="ru-RU"/>
        </w:rPr>
      </w:pPr>
      <w:r w:rsidRPr="00F41A43">
        <w:rPr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8F7F6"/>
          <w:lang w:val="ru-RU"/>
        </w:rPr>
        <w:t>Основа упражнений:</w:t>
      </w:r>
    </w:p>
    <w:p w:rsidR="00F41A43" w:rsidRDefault="00F41A43" w:rsidP="00665A29">
      <w:pPr>
        <w:pStyle w:val="ab"/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Акробатика;</w:t>
      </w:r>
    </w:p>
    <w:p w:rsidR="00F41A43" w:rsidRDefault="00F41A43" w:rsidP="00665A29">
      <w:pPr>
        <w:pStyle w:val="ab"/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Толкание;</w:t>
      </w:r>
    </w:p>
    <w:p w:rsidR="00F41A43" w:rsidRDefault="00F41A43" w:rsidP="00665A29">
      <w:pPr>
        <w:pStyle w:val="ab"/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Заломы и выкручивания;</w:t>
      </w:r>
    </w:p>
    <w:p w:rsidR="00F41A43" w:rsidRDefault="00F41A43" w:rsidP="00665A29">
      <w:pPr>
        <w:pStyle w:val="ab"/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Прилипание;</w:t>
      </w:r>
    </w:p>
    <w:p w:rsidR="00F41A43" w:rsidRDefault="00F41A43" w:rsidP="00665A29">
      <w:pPr>
        <w:pStyle w:val="ab"/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Выползание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F41A43" w:rsidRPr="00F41A43" w:rsidRDefault="00F41A43" w:rsidP="00665A29">
      <w:pPr>
        <w:pStyle w:val="ab"/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Кинестетический массаж.</w:t>
      </w:r>
    </w:p>
    <w:p w:rsidR="00045C42" w:rsidRDefault="00F41A43" w:rsidP="00665A29">
      <w:p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160020</wp:posOffset>
            </wp:positionV>
            <wp:extent cx="2324100" cy="1552575"/>
            <wp:effectExtent l="19050" t="0" r="0" b="0"/>
            <wp:wrapNone/>
            <wp:docPr id="10" name="Рисунок 10" descr="https://cdn2.imgbb.ru/community/106/1063117/201601/6632f9c09d00e42fdafeece00fa50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2.imgbb.ru/community/106/1063117/201601/6632f9c09d00e42fdafeece00fa509e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A43" w:rsidRDefault="00F41A43" w:rsidP="00665A29">
      <w:p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41A43" w:rsidRDefault="00F41A43" w:rsidP="00665A29">
      <w:p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41A43" w:rsidRDefault="00F41A43" w:rsidP="00665A29">
      <w:p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41A43" w:rsidRDefault="00F41A43" w:rsidP="00665A29">
      <w:p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41A43" w:rsidRDefault="00F41A43" w:rsidP="00665A29">
      <w:p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41A43" w:rsidRDefault="00F41A43" w:rsidP="00665A29">
      <w:p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41A43" w:rsidRPr="004E6478" w:rsidRDefault="00F41A43" w:rsidP="00665A29">
      <w:pPr>
        <w:ind w:left="142" w:right="94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4E6478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Основные принципы СМШ:</w:t>
      </w:r>
    </w:p>
    <w:p w:rsidR="00F41A43" w:rsidRDefault="00F41A43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Позитивное мышление;</w:t>
      </w:r>
    </w:p>
    <w:p w:rsidR="00F41A43" w:rsidRDefault="00F41A43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Чуткость и настрой</w:t>
      </w:r>
      <w:r w:rsidR="004E6478">
        <w:rPr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</w:p>
    <w:p w:rsidR="004E6478" w:rsidRDefault="004E6478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Работа в семье;</w:t>
      </w:r>
    </w:p>
    <w:p w:rsidR="004E6478" w:rsidRDefault="004E6478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Игра – это лучшее средство общения, воспитания и обучения;</w:t>
      </w:r>
    </w:p>
    <w:p w:rsidR="004E6478" w:rsidRDefault="004E6478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Ситуативный подход;</w:t>
      </w:r>
    </w:p>
    <w:p w:rsidR="004E6478" w:rsidRDefault="004E6478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Идем к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сложному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</w:p>
    <w:p w:rsidR="004E6478" w:rsidRDefault="004E6478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Правильно – значит удобно;</w:t>
      </w:r>
    </w:p>
    <w:p w:rsidR="004E6478" w:rsidRDefault="004E6478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Постепенность;</w:t>
      </w:r>
    </w:p>
    <w:p w:rsidR="004E6478" w:rsidRDefault="004E6478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Партнерство и диалог во всех играх;</w:t>
      </w:r>
    </w:p>
    <w:p w:rsidR="004E6478" w:rsidRDefault="004E6478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Целостность;</w:t>
      </w:r>
    </w:p>
    <w:p w:rsidR="004E6478" w:rsidRDefault="004E6478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Интеграция;</w:t>
      </w:r>
    </w:p>
    <w:p w:rsidR="004E6478" w:rsidRDefault="004E6478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Учи только тому, что умеешь;</w:t>
      </w:r>
    </w:p>
    <w:p w:rsidR="004E6478" w:rsidRDefault="004E6478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Заканчиваем на успехе;</w:t>
      </w:r>
    </w:p>
    <w:p w:rsidR="004E6478" w:rsidRPr="004E6478" w:rsidRDefault="004E6478" w:rsidP="00665A29">
      <w:pPr>
        <w:pStyle w:val="ab"/>
        <w:numPr>
          <w:ilvl w:val="0"/>
          <w:numId w:val="2"/>
        </w:numPr>
        <w:ind w:left="142" w:right="9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Сначала полюби, затем учи.</w:t>
      </w:r>
    </w:p>
    <w:sectPr w:rsidR="004E6478" w:rsidRPr="004E6478" w:rsidSect="004E6478">
      <w:pgSz w:w="16838" w:h="11906" w:orient="landscape"/>
      <w:pgMar w:top="284" w:right="395" w:bottom="284" w:left="284" w:header="708" w:footer="708" w:gutter="0"/>
      <w:pgBorders w:offsetFrom="page">
        <w:top w:val="starsShadowed" w:sz="12" w:space="5" w:color="auto"/>
        <w:left w:val="starsShadowed" w:sz="12" w:space="5" w:color="auto"/>
        <w:bottom w:val="starsShadowed" w:sz="12" w:space="5" w:color="auto"/>
        <w:right w:val="starsShadowed" w:sz="12" w:space="5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4502"/>
      </v:shape>
    </w:pict>
  </w:numPicBullet>
  <w:numPicBullet w:numPicBulletId="1">
    <w:pict>
      <v:shape id="_x0000_i1093" type="#_x0000_t75" style="width:11.25pt;height:8.25pt" o:bullet="t">
        <v:imagedata r:id="rId2" o:title="BD21299_"/>
      </v:shape>
    </w:pict>
  </w:numPicBullet>
  <w:abstractNum w:abstractNumId="0">
    <w:nsid w:val="13C34F63"/>
    <w:multiLevelType w:val="hybridMultilevel"/>
    <w:tmpl w:val="AC3E3ADA"/>
    <w:lvl w:ilvl="0" w:tplc="F8FC7D8E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DDF36D0"/>
    <w:multiLevelType w:val="hybridMultilevel"/>
    <w:tmpl w:val="F668BA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45C42"/>
    <w:rsid w:val="00045C42"/>
    <w:rsid w:val="00045F02"/>
    <w:rsid w:val="001273AF"/>
    <w:rsid w:val="00296B6C"/>
    <w:rsid w:val="003419A6"/>
    <w:rsid w:val="004A126F"/>
    <w:rsid w:val="004E6478"/>
    <w:rsid w:val="005F4A52"/>
    <w:rsid w:val="00642058"/>
    <w:rsid w:val="00665A29"/>
    <w:rsid w:val="006D79FC"/>
    <w:rsid w:val="00741306"/>
    <w:rsid w:val="009A7BD0"/>
    <w:rsid w:val="009E11B2"/>
    <w:rsid w:val="009E4055"/>
    <w:rsid w:val="00A62FFE"/>
    <w:rsid w:val="00BD037F"/>
    <w:rsid w:val="00C26BAC"/>
    <w:rsid w:val="00C801C2"/>
    <w:rsid w:val="00CF201B"/>
    <w:rsid w:val="00E67A8E"/>
    <w:rsid w:val="00F41A43"/>
    <w:rsid w:val="00F7100D"/>
    <w:rsid w:val="00F9206C"/>
    <w:rsid w:val="00FF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6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96B6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6B6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6B6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B6C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B6C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B6C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B6C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B6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B6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B6C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6B6C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6B6C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6B6C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96B6C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96B6C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96B6C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96B6C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96B6C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96B6C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96B6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96B6C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96B6C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96B6C"/>
    <w:rPr>
      <w:smallCaps/>
      <w:color w:val="747070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96B6C"/>
    <w:rPr>
      <w:b/>
      <w:bCs/>
      <w:spacing w:val="0"/>
    </w:rPr>
  </w:style>
  <w:style w:type="character" w:styleId="a9">
    <w:name w:val="Emphasis"/>
    <w:uiPriority w:val="20"/>
    <w:qFormat/>
    <w:rsid w:val="00296B6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96B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6B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B6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6B6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96B6C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96B6C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</w:rPr>
  </w:style>
  <w:style w:type="character" w:styleId="ae">
    <w:name w:val="Subtle Emphasis"/>
    <w:uiPriority w:val="19"/>
    <w:qFormat/>
    <w:rsid w:val="00296B6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96B6C"/>
    <w:rPr>
      <w:b/>
      <w:bCs/>
      <w:smallCaps/>
      <w:color w:val="5B9BD5" w:themeColor="accent1"/>
      <w:spacing w:val="40"/>
    </w:rPr>
  </w:style>
  <w:style w:type="character" w:styleId="af0">
    <w:name w:val="Subtle Reference"/>
    <w:uiPriority w:val="31"/>
    <w:qFormat/>
    <w:rsid w:val="00296B6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96B6C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2">
    <w:name w:val="Book Title"/>
    <w:uiPriority w:val="33"/>
    <w:qFormat/>
    <w:rsid w:val="00296B6C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96B6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4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45C42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045C4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45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F44FC-DBE0-4DA5-9C2B-CAAD56E2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2019-04-22T07:58:00Z</cp:lastPrinted>
  <dcterms:created xsi:type="dcterms:W3CDTF">2019-04-22T06:46:00Z</dcterms:created>
  <dcterms:modified xsi:type="dcterms:W3CDTF">2019-04-22T08:06:00Z</dcterms:modified>
</cp:coreProperties>
</file>